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E13" w:rsidRDefault="00DC5E13" w:rsidP="00DC5E13">
      <w:pPr>
        <w:spacing w:line="480" w:lineRule="auto"/>
        <w:jc w:val="center"/>
      </w:pPr>
    </w:p>
    <w:p w:rsidR="00DC5E13" w:rsidRDefault="00DC5E13" w:rsidP="00DC5E13">
      <w:pPr>
        <w:spacing w:line="480" w:lineRule="auto"/>
        <w:jc w:val="center"/>
      </w:pPr>
    </w:p>
    <w:p w:rsidR="00DC5E13" w:rsidRDefault="00DC5E13" w:rsidP="00DC5E13">
      <w:pPr>
        <w:spacing w:line="480" w:lineRule="auto"/>
        <w:jc w:val="center"/>
      </w:pPr>
    </w:p>
    <w:p w:rsidR="00DC5E13" w:rsidRDefault="00DC5E13" w:rsidP="00DC5E13">
      <w:pPr>
        <w:spacing w:line="480" w:lineRule="auto"/>
        <w:jc w:val="center"/>
      </w:pPr>
    </w:p>
    <w:p w:rsidR="00DC5E13" w:rsidRDefault="00DC5E13" w:rsidP="00DC5E13">
      <w:pPr>
        <w:spacing w:line="480" w:lineRule="auto"/>
        <w:jc w:val="center"/>
      </w:pPr>
    </w:p>
    <w:p w:rsidR="00DC5E13" w:rsidRDefault="00DC5E13" w:rsidP="00DC5E13">
      <w:pPr>
        <w:spacing w:line="480" w:lineRule="auto"/>
        <w:jc w:val="center"/>
      </w:pPr>
    </w:p>
    <w:p w:rsidR="001A14F6" w:rsidRDefault="00D46EE4" w:rsidP="001A14F6">
      <w:pPr>
        <w:spacing w:line="480" w:lineRule="auto"/>
        <w:jc w:val="center"/>
      </w:pPr>
      <w:r>
        <w:t xml:space="preserve"> </w:t>
      </w:r>
    </w:p>
    <w:p w:rsidR="00721407" w:rsidRDefault="00D46EE4" w:rsidP="00DC5E13">
      <w:pPr>
        <w:spacing w:line="480" w:lineRule="auto"/>
        <w:jc w:val="center"/>
      </w:pPr>
      <w:r>
        <w:t>E</w:t>
      </w:r>
      <w:r w:rsidR="00D36FB7">
        <w:t>xceptional learners</w:t>
      </w:r>
    </w:p>
    <w:p w:rsidR="00D36FB7" w:rsidRDefault="00D46EE4" w:rsidP="00DC5E13">
      <w:pPr>
        <w:spacing w:line="480" w:lineRule="auto"/>
        <w:jc w:val="center"/>
      </w:pPr>
      <w:r>
        <w:t>Institutional affiliation</w:t>
      </w:r>
    </w:p>
    <w:p w:rsidR="00D36FB7" w:rsidRDefault="00D46EE4" w:rsidP="00DC5E13">
      <w:pPr>
        <w:spacing w:line="480" w:lineRule="auto"/>
        <w:jc w:val="center"/>
      </w:pPr>
      <w:r>
        <w:t>Name of lecturer</w:t>
      </w:r>
    </w:p>
    <w:p w:rsidR="00D36FB7" w:rsidRDefault="00D46EE4" w:rsidP="00DC5E13">
      <w:pPr>
        <w:spacing w:line="480" w:lineRule="auto"/>
        <w:jc w:val="center"/>
      </w:pPr>
      <w:r>
        <w:t>Name of student</w:t>
      </w:r>
    </w:p>
    <w:p w:rsidR="00D36FB7" w:rsidRDefault="00D46EE4" w:rsidP="00DC5E13">
      <w:pPr>
        <w:spacing w:line="480" w:lineRule="auto"/>
        <w:jc w:val="center"/>
      </w:pPr>
      <w:r>
        <w:t>Submission date</w:t>
      </w:r>
    </w:p>
    <w:p w:rsidR="00D36FB7" w:rsidRPr="001A14F6" w:rsidRDefault="00D46EE4" w:rsidP="001A14F6">
      <w:pPr>
        <w:spacing w:line="480" w:lineRule="auto"/>
        <w:jc w:val="center"/>
      </w:pPr>
      <w:r>
        <w:br w:type="page"/>
      </w:r>
      <w:r w:rsidR="001A14F6">
        <w:lastRenderedPageBreak/>
        <w:t>E</w:t>
      </w:r>
      <w:r w:rsidRPr="00AC302F">
        <w:rPr>
          <w:b/>
        </w:rPr>
        <w:t>xceptional learners</w:t>
      </w:r>
    </w:p>
    <w:p w:rsidR="00D36FB7" w:rsidRDefault="00D46EE4" w:rsidP="00652073">
      <w:pPr>
        <w:spacing w:line="480" w:lineRule="auto"/>
        <w:ind w:firstLine="720"/>
      </w:pPr>
      <w:r>
        <w:t xml:space="preserve">The term exceptional learner is used to refer to talented or gifted learners and those with disabilities. </w:t>
      </w:r>
      <w:r w:rsidR="0000166C">
        <w:t xml:space="preserve">These learners require special handling and teaching to ensure all benefit from the teaching-learning process. Exceptional learners have behavioral or cognitive disabilities that make learning challenging. </w:t>
      </w:r>
      <w:r w:rsidR="002F3B74">
        <w:t xml:space="preserve">Major disabilities among exceptional learners include; </w:t>
      </w:r>
      <w:r w:rsidR="001A14F6">
        <w:t xml:space="preserve">autism spectrum disorders, </w:t>
      </w:r>
      <w:r w:rsidR="002F3B74" w:rsidRPr="002F3B74">
        <w:t xml:space="preserve">emotional disturbance, </w:t>
      </w:r>
      <w:r w:rsidR="001A14F6">
        <w:t xml:space="preserve">intellectual disability, </w:t>
      </w:r>
      <w:r w:rsidR="002F3B74" w:rsidRPr="002F3B74">
        <w:t>attention</w:t>
      </w:r>
      <w:r w:rsidR="001A14F6">
        <w:t xml:space="preserve"> deficit hyperactivity disorder, </w:t>
      </w:r>
      <w:r w:rsidR="002F3B74">
        <w:t xml:space="preserve">and </w:t>
      </w:r>
      <w:r w:rsidR="001A14F6">
        <w:t xml:space="preserve">specific learning disability. </w:t>
      </w:r>
      <w:r w:rsidR="002F3B74">
        <w:t xml:space="preserve">Others have physical challenges that hinder their learning process, for example, </w:t>
      </w:r>
      <w:r w:rsidR="002F3B74" w:rsidRPr="002F3B74">
        <w:t>muscular dystrophy</w:t>
      </w:r>
      <w:r w:rsidR="002F3B74">
        <w:t xml:space="preserve">, </w:t>
      </w:r>
      <w:r w:rsidR="002F3B74" w:rsidRPr="002F3B74">
        <w:t>cerebral palsy</w:t>
      </w:r>
      <w:r w:rsidR="002F3B74">
        <w:t xml:space="preserve">, </w:t>
      </w:r>
      <w:r w:rsidR="002F3B74" w:rsidRPr="002F3B74">
        <w:t>traumatic brain injury</w:t>
      </w:r>
      <w:r w:rsidR="002F3B74">
        <w:t xml:space="preserve">, hearing problems, and sight defects. </w:t>
      </w:r>
      <w:r w:rsidR="003A51D6">
        <w:t>Most of the exceptional learners tend to have disruptive behaviors and mostly tend to withdraw from class activities.</w:t>
      </w:r>
      <w:r w:rsidR="0059492D">
        <w:t xml:space="preserve"> Therefore, educators should develop strategies and mechanisms to contain these learners' in-clas</w:t>
      </w:r>
      <w:r w:rsidR="00EF4984">
        <w:t>s activities (</w:t>
      </w:r>
      <w:r w:rsidR="00EF4984" w:rsidRPr="00EF4984">
        <w:t>Hallahan</w:t>
      </w:r>
      <w:r w:rsidR="00EF4984">
        <w:t xml:space="preserve"> et al. 2020). </w:t>
      </w:r>
    </w:p>
    <w:p w:rsidR="0059492D" w:rsidRDefault="00D46EE4" w:rsidP="00652073">
      <w:pPr>
        <w:spacing w:line="480" w:lineRule="auto"/>
        <w:ind w:firstLine="720"/>
      </w:pPr>
      <w:r>
        <w:t xml:space="preserve">For a teacher to effectively teach learners, he /she should develop a good rapport with the learners. This involves understanding individual learners based on their abilities and weakness. This will help the teacher to develop a teaching mechanism that will assist all learners. A good teacher-learner relationship makes the learner feel safe when interacting with the teacher, and thus, they can ask questions any time. </w:t>
      </w:r>
      <w:r w:rsidR="00D90DDD">
        <w:t xml:space="preserve">Also, the teacher can give specific tasks to learners to elevate their learning. For example, a teacher can give simpler tasks to learners with intellectual disabilities to boost their learning. Simultaneously, the teacher can give the gifted learners an extra task to maximize their time in studies and ensure they don't create disturbances to the other learners. </w:t>
      </w:r>
    </w:p>
    <w:p w:rsidR="0068148A" w:rsidRDefault="00D46EE4" w:rsidP="00652073">
      <w:pPr>
        <w:spacing w:line="480" w:lineRule="auto"/>
        <w:ind w:firstLine="720"/>
      </w:pPr>
      <w:r>
        <w:t>Also, it is believed that better communication techniques betw</w:t>
      </w:r>
      <w:r w:rsidR="00823783">
        <w:t>een teachers and learners promote the</w:t>
      </w:r>
      <w:r>
        <w:t xml:space="preserve"> </w:t>
      </w:r>
      <w:r w:rsidR="005C7263">
        <w:t>learning process. Communication</w:t>
      </w:r>
      <w:r w:rsidR="00CB23B3">
        <w:t xml:space="preserve"> involves sending and receiving messages. In a teaching process, the teacher should develop a communication technique that will accommodate all learners and effectively communicate their problems. Also, the teacher should give attention to exceptional learners and give room for them to express their ideas. This will create room for all learners. Teachers should be warned that the gifted might use this chance to disturb the class or hinder the teaching-learning process. </w:t>
      </w:r>
      <w:r w:rsidR="00A21BAB">
        <w:t xml:space="preserve">As such, the teacher should control the learners to benefit fully. </w:t>
      </w:r>
    </w:p>
    <w:p w:rsidR="00A21BAB" w:rsidRDefault="00D46EE4" w:rsidP="00652073">
      <w:pPr>
        <w:spacing w:line="480" w:lineRule="auto"/>
        <w:ind w:firstLine="720"/>
      </w:pPr>
      <w:r>
        <w:t xml:space="preserve">For learners with mental disabilities, the teacher should give simple tasks and instructions; that is, they should keep the learning system simple. </w:t>
      </w:r>
      <w:r w:rsidR="00847A9E">
        <w:t xml:space="preserve">Some of the exceptional learners are frustrated by schooling because of the complex tasks given. As such, they don’t complete their assignments. </w:t>
      </w:r>
      <w:r w:rsidR="00ED2ACD">
        <w:t>Simple</w:t>
      </w:r>
      <w:r w:rsidR="00847A9E">
        <w:t xml:space="preserve"> tasks will thus motivate the learners and therefore feel secure while in school. </w:t>
      </w:r>
      <w:r w:rsidR="00ED2ACD">
        <w:t xml:space="preserve">Also, simple instructions will enhance their concentration and stay focused for a longer time. </w:t>
      </w:r>
      <w:r w:rsidR="00847A9E">
        <w:t xml:space="preserve">Most of them lack organizational skills, and therefore teaching organizational skills </w:t>
      </w:r>
      <w:r w:rsidR="004D3312">
        <w:t>will enable</w:t>
      </w:r>
      <w:r w:rsidR="0008065E">
        <w:t xml:space="preserve"> them to be more organized and engaged with others. </w:t>
      </w:r>
    </w:p>
    <w:p w:rsidR="004D3312" w:rsidRPr="00AC302F" w:rsidRDefault="00D46EE4" w:rsidP="00652073">
      <w:pPr>
        <w:spacing w:line="480" w:lineRule="auto"/>
        <w:jc w:val="center"/>
        <w:rPr>
          <w:b/>
        </w:rPr>
      </w:pPr>
      <w:r w:rsidRPr="00AC302F">
        <w:rPr>
          <w:b/>
        </w:rPr>
        <w:t>Teaching methods</w:t>
      </w:r>
    </w:p>
    <w:p w:rsidR="004D3312" w:rsidRDefault="00D46EE4" w:rsidP="00652073">
      <w:pPr>
        <w:spacing w:line="480" w:lineRule="auto"/>
        <w:ind w:firstLine="720"/>
      </w:pPr>
      <w:r>
        <w:t>As the teacher interaction with the student, he/she develops the best teaching method that suits the learners. The use of groups is beneficial to exceptional learners. Grouping learners according to their abilities will help the learners to exploit their abilities fully. Gifted learners will learn more effectively when grouped with group mates of the same abilities. Peers are good role models, and thus, the use of groups will allow learners to learn from their peers. Through the groups, the teacher can also assist each learner individually and seek further assistance and explanation from the group members.</w:t>
      </w:r>
      <w:r w:rsidR="00F658A6">
        <w:t xml:space="preserve"> As such, the </w:t>
      </w:r>
      <w:r w:rsidR="00CB377E">
        <w:t>teachers will</w:t>
      </w:r>
      <w:r w:rsidR="00F658A6">
        <w:t xml:space="preserve"> effectively handle each learner according to their abilities. </w:t>
      </w:r>
    </w:p>
    <w:p w:rsidR="00880FEA" w:rsidRDefault="00D46EE4" w:rsidP="00652073">
      <w:pPr>
        <w:spacing w:line="480" w:lineRule="auto"/>
        <w:ind w:firstLine="720"/>
      </w:pPr>
      <w:r>
        <w:t>Another method of teaching that teachers can use to teach exceptional learners is collaborative and constructive learners. In collaborative teaching</w:t>
      </w:r>
      <w:r w:rsidR="00AF5CB8">
        <w:t xml:space="preserve">, the teacher and learners collaborative work together to learn the material. This gives the teacher a chance to give specified instruction to small groups. </w:t>
      </w:r>
      <w:r w:rsidR="00FF2E1A">
        <w:t xml:space="preserve">In these groups, the teacher identifies learners' strengths and weaknesses and helps each differently. In constructive teaching, the </w:t>
      </w:r>
      <w:r w:rsidR="007C1549">
        <w:t xml:space="preserve">learners are </w:t>
      </w:r>
      <w:r w:rsidR="00847A6C">
        <w:t>industrious</w:t>
      </w:r>
      <w:bookmarkStart w:id="0" w:name="_GoBack"/>
      <w:bookmarkEnd w:id="0"/>
      <w:r w:rsidR="00C268AA">
        <w:t xml:space="preserve"> in th</w:t>
      </w:r>
      <w:r w:rsidR="00F83194">
        <w:t>e</w:t>
      </w:r>
      <w:r w:rsidR="007C1549">
        <w:t xml:space="preserve"> teaching </w:t>
      </w:r>
      <w:r w:rsidR="00AC302F">
        <w:t>process (</w:t>
      </w:r>
      <w:r w:rsidR="00AC302F" w:rsidRPr="00AC302F">
        <w:t xml:space="preserve">Myers </w:t>
      </w:r>
      <w:r w:rsidR="00AC302F">
        <w:t xml:space="preserve">et al., 2017). </w:t>
      </w:r>
      <w:r w:rsidR="00C268AA">
        <w:t xml:space="preserve">They develop knowledge and meaning of materials but not receiving the information. This motivates the learners. </w:t>
      </w:r>
    </w:p>
    <w:p w:rsidR="00A02F01" w:rsidRDefault="00D46EE4" w:rsidP="00652073">
      <w:pPr>
        <w:spacing w:line="480" w:lineRule="auto"/>
        <w:ind w:firstLine="720"/>
      </w:pPr>
      <w:r>
        <w:t xml:space="preserve">Exceptional learners learn best through visuals such as pictures, graphs, and charts. The use of colorful pictures and graphics will help the learner understand better the ideas presented. They see and touch these teaching aids and interpret them better. These teaching aids are important in teaching, but they fit best for learners with autism. This is because the </w:t>
      </w:r>
      <w:r w:rsidR="0038406B">
        <w:t>aids allow</w:t>
      </w:r>
      <w:r>
        <w:t xml:space="preserve"> the learners to learn interactively</w:t>
      </w:r>
      <w:r w:rsidR="0038406B">
        <w:t>, and thus the learners are actively involved in the class and not passive. Also, the teacher c</w:t>
      </w:r>
      <w:r w:rsidR="00AC302F">
        <w:t>an use graphics from a computer (</w:t>
      </w:r>
      <w:r w:rsidR="00AC302F" w:rsidRPr="00AC302F">
        <w:t>Orlich</w:t>
      </w:r>
      <w:r w:rsidR="00AC302F">
        <w:t xml:space="preserve"> et al., 2012). </w:t>
      </w:r>
    </w:p>
    <w:p w:rsidR="00025375" w:rsidRPr="00AC302F" w:rsidRDefault="00D46EE4" w:rsidP="00652073">
      <w:pPr>
        <w:spacing w:line="480" w:lineRule="auto"/>
        <w:jc w:val="center"/>
        <w:rPr>
          <w:b/>
        </w:rPr>
      </w:pPr>
      <w:r w:rsidRPr="00AC302F">
        <w:rPr>
          <w:b/>
        </w:rPr>
        <w:t>Teaching models</w:t>
      </w:r>
    </w:p>
    <w:p w:rsidR="00025375" w:rsidRDefault="00D46EE4" w:rsidP="00652073">
      <w:pPr>
        <w:spacing w:line="480" w:lineRule="auto"/>
        <w:ind w:firstLine="720"/>
      </w:pPr>
      <w:r>
        <w:t xml:space="preserve">Models give plans and patterns that shape curriculums and methods of instruction in the classroom. They also guide the setting of the classroom. When effective teaching models are applied to teaching, exceptional learners benefit more. </w:t>
      </w:r>
      <w:r w:rsidR="00AC302F">
        <w:t xml:space="preserve">According to </w:t>
      </w:r>
      <w:r w:rsidR="00AC302F" w:rsidRPr="00AC302F">
        <w:t>Westby</w:t>
      </w:r>
      <w:r w:rsidR="00AC302F">
        <w:t xml:space="preserve"> et al. (2010), the </w:t>
      </w:r>
      <w:r w:rsidR="00AC302F" w:rsidRPr="00AC302F">
        <w:t>expository</w:t>
      </w:r>
      <w:r>
        <w:t xml:space="preserve"> teaching model is a model that involves organized delivery of learning materials. The content is delivered in a specific order. Most teachers use demonstrations, narrations, and explanations. </w:t>
      </w:r>
      <w:r w:rsidR="00B63648">
        <w:t xml:space="preserve">This model allows the teacher to give deep explanations and demonstrate ideas. As the teacher explains ideas, the learners are actively involved through answering questions and participate in demonstrations. This enables exceptional learners to be exposed to classroom activities. </w:t>
      </w:r>
    </w:p>
    <w:p w:rsidR="00F658A6" w:rsidRDefault="00D46EE4" w:rsidP="00652073">
      <w:pPr>
        <w:spacing w:line="480" w:lineRule="auto"/>
        <w:ind w:firstLine="720"/>
      </w:pPr>
      <w:r>
        <w:t xml:space="preserve">Another model that teachers can use to ensure exceptional learners benefit more is mastery </w:t>
      </w:r>
      <w:r w:rsidR="00F04DAF">
        <w:t>learning. This involves remedial tutorials to learners according to the feedback they give. The teacher carries assessments to the learners and assists learners according to the outcomes of the assessment. Through this model, the teacher identifies the weak students and carries out tutorials to supplement the classroom l</w:t>
      </w:r>
      <w:r w:rsidR="0050556B">
        <w:t xml:space="preserve">earning (Chen </w:t>
      </w:r>
      <w:r w:rsidR="0050556B" w:rsidRPr="0050556B">
        <w:t>2011).</w:t>
      </w:r>
      <w:r w:rsidR="0050556B">
        <w:t xml:space="preserve"> </w:t>
      </w:r>
      <w:r w:rsidR="00F04DAF">
        <w:t>As such, the teacher five extra teachings and time to th</w:t>
      </w:r>
      <w:r w:rsidR="0050556B">
        <w:t xml:space="preserve">e according to their </w:t>
      </w:r>
      <w:r w:rsidR="00F04DAF">
        <w:t xml:space="preserve">differences, and </w:t>
      </w:r>
      <w:r w:rsidR="0050556B">
        <w:t xml:space="preserve">thus </w:t>
      </w:r>
      <w:r w:rsidR="00F04DAF">
        <w:t>each student is helped different</w:t>
      </w:r>
      <w:r w:rsidR="0050556B">
        <w:t>ly</w:t>
      </w:r>
      <w:r w:rsidR="00F04DAF">
        <w:t>.</w:t>
      </w:r>
      <w:r w:rsidR="00A8344F">
        <w:t xml:space="preserve"> A</w:t>
      </w:r>
      <w:r w:rsidR="00F04DAF">
        <w:t>ppli</w:t>
      </w:r>
      <w:r w:rsidR="00A8344F">
        <w:t>cation of</w:t>
      </w:r>
      <w:r w:rsidR="00F04DAF">
        <w:t xml:space="preserve"> </w:t>
      </w:r>
      <w:r w:rsidR="00A8344F">
        <w:t>technology can be cooperated with remedial tutorials t</w:t>
      </w:r>
      <w:r w:rsidR="00601DA4">
        <w:t>o enable the teacher to save time.</w:t>
      </w:r>
    </w:p>
    <w:p w:rsidR="00652073" w:rsidRDefault="00D46EE4">
      <w:pPr>
        <w:rPr>
          <w:b/>
        </w:rPr>
      </w:pPr>
      <w:r>
        <w:rPr>
          <w:b/>
        </w:rPr>
        <w:br w:type="page"/>
      </w:r>
    </w:p>
    <w:p w:rsidR="004D3312" w:rsidRPr="00652073" w:rsidRDefault="00D46EE4" w:rsidP="00652073">
      <w:pPr>
        <w:spacing w:line="480" w:lineRule="auto"/>
        <w:jc w:val="center"/>
        <w:rPr>
          <w:b/>
        </w:rPr>
      </w:pPr>
      <w:r w:rsidRPr="00652073">
        <w:rPr>
          <w:b/>
        </w:rPr>
        <w:t>References</w:t>
      </w:r>
    </w:p>
    <w:p w:rsidR="00911687" w:rsidRDefault="00D46EE4" w:rsidP="00911687">
      <w:pPr>
        <w:spacing w:line="480" w:lineRule="auto"/>
        <w:ind w:left="720" w:hanging="720"/>
      </w:pPr>
      <w:r w:rsidRPr="0084260B">
        <w:t>Chen, L. H. (2011). Enhancement of student learning performance using personalized diagnosis and remedial learning system. </w:t>
      </w:r>
      <w:r w:rsidRPr="0084260B">
        <w:rPr>
          <w:i/>
          <w:iCs/>
        </w:rPr>
        <w:t>Computers &amp; Education</w:t>
      </w:r>
      <w:r w:rsidRPr="0084260B">
        <w:t>, </w:t>
      </w:r>
      <w:r w:rsidRPr="0084260B">
        <w:rPr>
          <w:i/>
          <w:iCs/>
        </w:rPr>
        <w:t>56</w:t>
      </w:r>
      <w:r w:rsidRPr="0084260B">
        <w:t>(1), 289-299.</w:t>
      </w:r>
    </w:p>
    <w:p w:rsidR="00911687" w:rsidRDefault="00D46EE4" w:rsidP="00911687">
      <w:pPr>
        <w:spacing w:line="480" w:lineRule="auto"/>
        <w:ind w:left="720" w:hanging="720"/>
      </w:pPr>
      <w:r w:rsidRPr="00E93569">
        <w:t>Hallahan, D. P., Pullen, P. C., Kauffman, J. M., &amp; Badar, J. (2020). Exceptional learners. In </w:t>
      </w:r>
      <w:r w:rsidRPr="00E93569">
        <w:rPr>
          <w:i/>
          <w:iCs/>
        </w:rPr>
        <w:t>Oxford Research Encyclopedia of Education</w:t>
      </w:r>
      <w:r w:rsidRPr="00E93569">
        <w:t>.</w:t>
      </w:r>
    </w:p>
    <w:p w:rsidR="00911687" w:rsidRDefault="00D46EE4" w:rsidP="00911687">
      <w:pPr>
        <w:spacing w:line="480" w:lineRule="auto"/>
        <w:ind w:left="720" w:hanging="720"/>
      </w:pPr>
      <w:r w:rsidRPr="00E93569">
        <w:t>Myers, D., Freeman, J., Simonsen, B., &amp; Sugai, G. (2017). Classroom management with exceptional learners. </w:t>
      </w:r>
      <w:r w:rsidRPr="00E93569">
        <w:rPr>
          <w:i/>
          <w:iCs/>
        </w:rPr>
        <w:t>Teaching Exceptional Children</w:t>
      </w:r>
      <w:r w:rsidRPr="00E93569">
        <w:t>, </w:t>
      </w:r>
      <w:r w:rsidRPr="00E93569">
        <w:rPr>
          <w:i/>
          <w:iCs/>
        </w:rPr>
        <w:t>49</w:t>
      </w:r>
      <w:r w:rsidRPr="00E93569">
        <w:t>(4), 223-230.</w:t>
      </w:r>
    </w:p>
    <w:p w:rsidR="00911687" w:rsidRDefault="00D46EE4" w:rsidP="00911687">
      <w:pPr>
        <w:spacing w:line="480" w:lineRule="auto"/>
        <w:ind w:left="720" w:hanging="720"/>
      </w:pPr>
      <w:r w:rsidRPr="00E93569">
        <w:t>Orlich, D. C., Harder, R. J., Callahan, R. C., Trevisan, M. S., &amp; Brown, A. H. (2012). </w:t>
      </w:r>
      <w:r w:rsidRPr="00E93569">
        <w:rPr>
          <w:i/>
          <w:iCs/>
        </w:rPr>
        <w:t>Teaching strategies: A guide to effective instruction</w:t>
      </w:r>
      <w:r w:rsidRPr="00E93569">
        <w:t>. Cengage Learning.</w:t>
      </w:r>
    </w:p>
    <w:p w:rsidR="00911687" w:rsidRDefault="00D46EE4" w:rsidP="00911687">
      <w:pPr>
        <w:spacing w:line="480" w:lineRule="auto"/>
        <w:ind w:left="720" w:hanging="720"/>
      </w:pPr>
      <w:r w:rsidRPr="00E93569">
        <w:t>Westby, C., Culatta, B., Lawrence, B., &amp; Hall-Kenyon, K. (2010). Summarizing expository texts. </w:t>
      </w:r>
      <w:r w:rsidRPr="00E93569">
        <w:rPr>
          <w:i/>
          <w:iCs/>
        </w:rPr>
        <w:t>Topics in Language Disorders</w:t>
      </w:r>
      <w:r w:rsidRPr="00E93569">
        <w:t>, </w:t>
      </w:r>
      <w:r w:rsidRPr="00E93569">
        <w:rPr>
          <w:i/>
          <w:iCs/>
        </w:rPr>
        <w:t>30</w:t>
      </w:r>
      <w:r w:rsidRPr="00E93569">
        <w:t>(4), 275-287.</w:t>
      </w:r>
    </w:p>
    <w:sectPr w:rsidR="00911687" w:rsidSect="00AC302F">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7472" w:rsidRDefault="00767472">
      <w:pPr>
        <w:spacing w:after="0"/>
      </w:pPr>
      <w:r>
        <w:separator/>
      </w:r>
    </w:p>
  </w:endnote>
  <w:endnote w:type="continuationSeparator" w:id="0">
    <w:p w:rsidR="00767472" w:rsidRDefault="0076747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7472" w:rsidRDefault="00767472">
      <w:pPr>
        <w:spacing w:after="0"/>
      </w:pPr>
      <w:r>
        <w:separator/>
      </w:r>
    </w:p>
  </w:footnote>
  <w:footnote w:type="continuationSeparator" w:id="0">
    <w:p w:rsidR="00767472" w:rsidRDefault="0076747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9897615"/>
      <w:docPartObj>
        <w:docPartGallery w:val="Page Numbers (Top of Page)"/>
        <w:docPartUnique/>
      </w:docPartObj>
    </w:sdtPr>
    <w:sdtEndPr>
      <w:rPr>
        <w:noProof/>
      </w:rPr>
    </w:sdtEndPr>
    <w:sdtContent>
      <w:p w:rsidR="00AC302F" w:rsidRDefault="00D46EE4" w:rsidP="00AC302F">
        <w:pPr>
          <w:pStyle w:val="Header"/>
        </w:pPr>
        <w:r>
          <w:t xml:space="preserve"> Exceptional L</w:t>
        </w:r>
        <w:r w:rsidRPr="00AC302F">
          <w:t>earners</w:t>
        </w:r>
        <w:r>
          <w:t xml:space="preserve">                                                                           </w:t>
        </w:r>
        <w:r w:rsidR="001A14F6">
          <w:t xml:space="preserve">              </w:t>
        </w:r>
        <w:r>
          <w:t xml:space="preserve">                             </w:t>
        </w:r>
        <w:r>
          <w:fldChar w:fldCharType="begin"/>
        </w:r>
        <w:r>
          <w:instrText xml:space="preserve"> PAGE   \* MERGEFORMAT </w:instrText>
        </w:r>
        <w:r>
          <w:fldChar w:fldCharType="separate"/>
        </w:r>
        <w:r w:rsidR="00847A6C">
          <w:rPr>
            <w:noProof/>
          </w:rPr>
          <w:t>4</w:t>
        </w:r>
        <w:r>
          <w:rPr>
            <w:noProof/>
          </w:rPr>
          <w:fldChar w:fldCharType="end"/>
        </w:r>
      </w:p>
    </w:sdtContent>
  </w:sdt>
  <w:p w:rsidR="00AC302F" w:rsidRDefault="00AC30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02F" w:rsidRPr="00AC302F" w:rsidRDefault="00D46EE4" w:rsidP="00AC302F">
    <w:pPr>
      <w:pStyle w:val="Header"/>
    </w:pPr>
    <w:r>
      <w:t>Running Head; Exceptional L</w:t>
    </w:r>
    <w:r w:rsidRPr="00AC302F">
      <w:t>earners</w:t>
    </w:r>
    <w:r>
      <w:t xml:space="preserve">                                                                                              1</w:t>
    </w:r>
  </w:p>
  <w:p w:rsidR="00AC302F" w:rsidRDefault="00AC30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FB7"/>
    <w:rsid w:val="0000166C"/>
    <w:rsid w:val="000127AE"/>
    <w:rsid w:val="00025375"/>
    <w:rsid w:val="0008065E"/>
    <w:rsid w:val="001A14F6"/>
    <w:rsid w:val="001F40D2"/>
    <w:rsid w:val="002D0285"/>
    <w:rsid w:val="002F3B74"/>
    <w:rsid w:val="00344DAE"/>
    <w:rsid w:val="0038406B"/>
    <w:rsid w:val="003A51D6"/>
    <w:rsid w:val="004D3312"/>
    <w:rsid w:val="0050556B"/>
    <w:rsid w:val="0059492D"/>
    <w:rsid w:val="005C7263"/>
    <w:rsid w:val="00601DA4"/>
    <w:rsid w:val="00616CB3"/>
    <w:rsid w:val="00652073"/>
    <w:rsid w:val="0068148A"/>
    <w:rsid w:val="006A1B3B"/>
    <w:rsid w:val="00707920"/>
    <w:rsid w:val="00721407"/>
    <w:rsid w:val="00767472"/>
    <w:rsid w:val="00775954"/>
    <w:rsid w:val="007C1549"/>
    <w:rsid w:val="00823783"/>
    <w:rsid w:val="0084260B"/>
    <w:rsid w:val="00847A6C"/>
    <w:rsid w:val="00847A9E"/>
    <w:rsid w:val="008570C3"/>
    <w:rsid w:val="0086269C"/>
    <w:rsid w:val="00870538"/>
    <w:rsid w:val="00880FEA"/>
    <w:rsid w:val="008D3E4C"/>
    <w:rsid w:val="00911687"/>
    <w:rsid w:val="00915DB0"/>
    <w:rsid w:val="0094670B"/>
    <w:rsid w:val="00974175"/>
    <w:rsid w:val="00976D83"/>
    <w:rsid w:val="009F105E"/>
    <w:rsid w:val="00A02F01"/>
    <w:rsid w:val="00A21BAB"/>
    <w:rsid w:val="00A8344F"/>
    <w:rsid w:val="00A854CB"/>
    <w:rsid w:val="00AC302F"/>
    <w:rsid w:val="00AF5CB8"/>
    <w:rsid w:val="00B63648"/>
    <w:rsid w:val="00C268AA"/>
    <w:rsid w:val="00CB23B3"/>
    <w:rsid w:val="00CB377E"/>
    <w:rsid w:val="00CD4E42"/>
    <w:rsid w:val="00D36FB7"/>
    <w:rsid w:val="00D46EE4"/>
    <w:rsid w:val="00D6001D"/>
    <w:rsid w:val="00D90DDD"/>
    <w:rsid w:val="00DC5E13"/>
    <w:rsid w:val="00DF2133"/>
    <w:rsid w:val="00E75337"/>
    <w:rsid w:val="00E91757"/>
    <w:rsid w:val="00E93569"/>
    <w:rsid w:val="00ED2ACD"/>
    <w:rsid w:val="00EF4984"/>
    <w:rsid w:val="00F04DAF"/>
    <w:rsid w:val="00F658A6"/>
    <w:rsid w:val="00F83194"/>
    <w:rsid w:val="00FF2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302F"/>
    <w:pPr>
      <w:tabs>
        <w:tab w:val="center" w:pos="4680"/>
        <w:tab w:val="right" w:pos="9360"/>
      </w:tabs>
      <w:spacing w:after="0"/>
    </w:pPr>
  </w:style>
  <w:style w:type="character" w:customStyle="1" w:styleId="HeaderChar">
    <w:name w:val="Header Char"/>
    <w:basedOn w:val="DefaultParagraphFont"/>
    <w:link w:val="Header"/>
    <w:uiPriority w:val="99"/>
    <w:rsid w:val="00AC302F"/>
  </w:style>
  <w:style w:type="paragraph" w:styleId="Footer">
    <w:name w:val="footer"/>
    <w:basedOn w:val="Normal"/>
    <w:link w:val="FooterChar"/>
    <w:uiPriority w:val="99"/>
    <w:unhideWhenUsed/>
    <w:rsid w:val="00AC302F"/>
    <w:pPr>
      <w:tabs>
        <w:tab w:val="center" w:pos="4680"/>
        <w:tab w:val="right" w:pos="9360"/>
      </w:tabs>
      <w:spacing w:after="0"/>
    </w:pPr>
  </w:style>
  <w:style w:type="character" w:customStyle="1" w:styleId="FooterChar">
    <w:name w:val="Footer Char"/>
    <w:basedOn w:val="DefaultParagraphFont"/>
    <w:link w:val="Footer"/>
    <w:uiPriority w:val="99"/>
    <w:rsid w:val="00AC30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302F"/>
    <w:pPr>
      <w:tabs>
        <w:tab w:val="center" w:pos="4680"/>
        <w:tab w:val="right" w:pos="9360"/>
      </w:tabs>
      <w:spacing w:after="0"/>
    </w:pPr>
  </w:style>
  <w:style w:type="character" w:customStyle="1" w:styleId="HeaderChar">
    <w:name w:val="Header Char"/>
    <w:basedOn w:val="DefaultParagraphFont"/>
    <w:link w:val="Header"/>
    <w:uiPriority w:val="99"/>
    <w:rsid w:val="00AC302F"/>
  </w:style>
  <w:style w:type="paragraph" w:styleId="Footer">
    <w:name w:val="footer"/>
    <w:basedOn w:val="Normal"/>
    <w:link w:val="FooterChar"/>
    <w:uiPriority w:val="99"/>
    <w:unhideWhenUsed/>
    <w:rsid w:val="00AC302F"/>
    <w:pPr>
      <w:tabs>
        <w:tab w:val="center" w:pos="4680"/>
        <w:tab w:val="right" w:pos="9360"/>
      </w:tabs>
      <w:spacing w:after="0"/>
    </w:pPr>
  </w:style>
  <w:style w:type="character" w:customStyle="1" w:styleId="FooterChar">
    <w:name w:val="Footer Char"/>
    <w:basedOn w:val="DefaultParagraphFont"/>
    <w:link w:val="Footer"/>
    <w:uiPriority w:val="99"/>
    <w:rsid w:val="00AC30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1086</Words>
  <Characters>6195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2021-03-30T17:16:00Z</dcterms:created>
  <dcterms:modified xsi:type="dcterms:W3CDTF">2021-03-30T17:16:00Z</dcterms:modified>
</cp:coreProperties>
</file>